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3AADD" w14:textId="77777777" w:rsidR="00883F51" w:rsidRDefault="00883F51" w:rsidP="00883F51">
      <w:pPr>
        <w:ind w:left="-142"/>
        <w:rPr>
          <w:rFonts w:cs="Arial"/>
          <w:szCs w:val="20"/>
        </w:rPr>
      </w:pPr>
    </w:p>
    <w:p w14:paraId="516EB1A8" w14:textId="3AEC03C6" w:rsidR="00883F51" w:rsidRDefault="009805AF" w:rsidP="00883F51">
      <w:pPr>
        <w:ind w:left="-142"/>
        <w:rPr>
          <w:rFonts w:cs="Arial"/>
          <w:szCs w:val="20"/>
        </w:rPr>
      </w:pPr>
      <w:r>
        <w:rPr>
          <w:rFonts w:cs="Arial"/>
          <w:szCs w:val="20"/>
        </w:rPr>
        <w:t>1</w:t>
      </w:r>
      <w:r w:rsidR="00F5220E">
        <w:rPr>
          <w:rFonts w:cs="Arial"/>
          <w:szCs w:val="20"/>
        </w:rPr>
        <w:t>5</w:t>
      </w:r>
      <w:r>
        <w:rPr>
          <w:rFonts w:cs="Arial"/>
          <w:szCs w:val="20"/>
        </w:rPr>
        <w:t>/12/2021</w:t>
      </w:r>
    </w:p>
    <w:p w14:paraId="1EA25DEA" w14:textId="77777777" w:rsidR="00883F51" w:rsidRDefault="00883F51" w:rsidP="00883F51">
      <w:pPr>
        <w:ind w:left="-142"/>
        <w:rPr>
          <w:rFonts w:cs="Arial"/>
          <w:szCs w:val="20"/>
        </w:rPr>
      </w:pPr>
    </w:p>
    <w:p w14:paraId="55F9925A" w14:textId="77777777" w:rsidR="00883F51" w:rsidRDefault="00883F51" w:rsidP="00883F51">
      <w:pPr>
        <w:ind w:left="-142"/>
        <w:rPr>
          <w:rFonts w:cs="Arial"/>
          <w:b/>
          <w:bCs/>
          <w:sz w:val="28"/>
          <w:szCs w:val="28"/>
        </w:rPr>
      </w:pPr>
    </w:p>
    <w:p w14:paraId="62707750" w14:textId="3832F7ED" w:rsidR="00883F51" w:rsidRDefault="00883F51" w:rsidP="009805AF">
      <w:pPr>
        <w:ind w:left="-142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Important Information</w:t>
      </w:r>
    </w:p>
    <w:p w14:paraId="0F9E1221" w14:textId="77777777" w:rsidR="00883F51" w:rsidRDefault="00883F51" w:rsidP="009805AF">
      <w:pPr>
        <w:ind w:left="-142"/>
        <w:jc w:val="center"/>
        <w:rPr>
          <w:rFonts w:cs="Arial"/>
          <w:b/>
          <w:bCs/>
          <w:sz w:val="28"/>
          <w:szCs w:val="28"/>
        </w:rPr>
      </w:pPr>
    </w:p>
    <w:p w14:paraId="755463EA" w14:textId="02815F55" w:rsidR="00883F51" w:rsidRPr="003C150B" w:rsidRDefault="009805AF" w:rsidP="009805AF">
      <w:pPr>
        <w:ind w:left="-142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O</w:t>
      </w:r>
      <w:r w:rsidR="00883F51" w:rsidRPr="003C150B">
        <w:rPr>
          <w:rFonts w:cs="Arial"/>
          <w:b/>
          <w:bCs/>
          <w:sz w:val="24"/>
        </w:rPr>
        <w:t>micron Variant</w:t>
      </w:r>
    </w:p>
    <w:p w14:paraId="4189FDB8" w14:textId="77777777" w:rsidR="00883F51" w:rsidRDefault="00883F51" w:rsidP="00883F51">
      <w:pPr>
        <w:ind w:left="-142"/>
        <w:rPr>
          <w:rFonts w:cs="Arial"/>
          <w:b/>
          <w:bCs/>
          <w:sz w:val="28"/>
          <w:szCs w:val="28"/>
        </w:rPr>
      </w:pPr>
    </w:p>
    <w:p w14:paraId="65D76378" w14:textId="7496D81F" w:rsidR="00883F51" w:rsidRPr="003D79CB" w:rsidRDefault="00883F51" w:rsidP="00883F51">
      <w:pPr>
        <w:ind w:left="-142"/>
        <w:jc w:val="both"/>
        <w:rPr>
          <w:rFonts w:cs="Arial"/>
          <w:szCs w:val="20"/>
        </w:rPr>
      </w:pPr>
      <w:r w:rsidRPr="003C150B">
        <w:rPr>
          <w:rFonts w:cs="Arial"/>
          <w:szCs w:val="20"/>
        </w:rPr>
        <w:t>Following</w:t>
      </w:r>
      <w:r w:rsidR="00F5220E">
        <w:rPr>
          <w:rFonts w:cs="Arial"/>
          <w:szCs w:val="20"/>
        </w:rPr>
        <w:t xml:space="preserve"> updated</w:t>
      </w:r>
      <w:r w:rsidRPr="003C150B">
        <w:rPr>
          <w:rFonts w:cs="Arial"/>
          <w:szCs w:val="20"/>
        </w:rPr>
        <w:t xml:space="preserve"> guidance from </w:t>
      </w:r>
      <w:r w:rsidR="00F5220E">
        <w:rPr>
          <w:rFonts w:cs="Arial"/>
          <w:szCs w:val="20"/>
        </w:rPr>
        <w:t>the Scottish Government</w:t>
      </w:r>
      <w:r w:rsidR="001104BA">
        <w:rPr>
          <w:rFonts w:cs="Arial"/>
          <w:szCs w:val="20"/>
        </w:rPr>
        <w:t>,</w:t>
      </w:r>
      <w:r w:rsidR="00F5220E">
        <w:rPr>
          <w:rFonts w:cs="Arial"/>
          <w:szCs w:val="20"/>
        </w:rPr>
        <w:t xml:space="preserve"> </w:t>
      </w:r>
      <w:r w:rsidR="00F5220E" w:rsidRPr="00F5220E">
        <w:rPr>
          <w:rFonts w:cs="Arial"/>
          <w:b/>
          <w:bCs/>
          <w:szCs w:val="20"/>
        </w:rPr>
        <w:t>ALL COVID CLOSE CONTACT</w:t>
      </w:r>
      <w:r w:rsidR="00DB42EA">
        <w:rPr>
          <w:rFonts w:cs="Arial"/>
          <w:b/>
          <w:bCs/>
          <w:szCs w:val="20"/>
        </w:rPr>
        <w:t>S</w:t>
      </w:r>
      <w:r w:rsidR="00F5220E">
        <w:rPr>
          <w:rFonts w:cs="Arial"/>
          <w:b/>
          <w:bCs/>
          <w:szCs w:val="20"/>
        </w:rPr>
        <w:t>,</w:t>
      </w:r>
      <w:r w:rsidR="00DB42EA">
        <w:rPr>
          <w:rFonts w:cs="Arial"/>
          <w:b/>
          <w:bCs/>
          <w:szCs w:val="20"/>
        </w:rPr>
        <w:t xml:space="preserve"> must follow the</w:t>
      </w:r>
      <w:r w:rsidR="00F5220E">
        <w:rPr>
          <w:rFonts w:cs="Arial"/>
          <w:b/>
          <w:bCs/>
          <w:szCs w:val="20"/>
        </w:rPr>
        <w:t xml:space="preserve"> </w:t>
      </w:r>
      <w:r w:rsidR="00DB42EA">
        <w:rPr>
          <w:rFonts w:cs="Arial"/>
          <w:szCs w:val="20"/>
        </w:rPr>
        <w:t>guidance below:</w:t>
      </w:r>
    </w:p>
    <w:p w14:paraId="13FDCD04" w14:textId="0AAEC123" w:rsidR="00F5220E" w:rsidRDefault="00F5220E" w:rsidP="00883F51">
      <w:pPr>
        <w:ind w:left="-142"/>
        <w:jc w:val="both"/>
        <w:rPr>
          <w:rFonts w:cs="Arial"/>
          <w:b/>
          <w:bCs/>
          <w:szCs w:val="20"/>
        </w:rPr>
      </w:pPr>
    </w:p>
    <w:p w14:paraId="6D341568" w14:textId="39564F05" w:rsidR="00F5220E" w:rsidRDefault="00F5220E" w:rsidP="00883F51">
      <w:pPr>
        <w:ind w:left="-142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If anyone in your household tests positive for Covid, regardless of the variant</w:t>
      </w:r>
      <w:r w:rsidR="003D79CB">
        <w:rPr>
          <w:rFonts w:cs="Arial"/>
          <w:b/>
          <w:bCs/>
          <w:szCs w:val="20"/>
        </w:rPr>
        <w:t xml:space="preserve"> the whole household must self-isolate for 10 days regardless of age, vaccination status or PCR result.  This</w:t>
      </w:r>
      <w:r w:rsidR="00DB3FAB">
        <w:rPr>
          <w:rFonts w:cs="Arial"/>
          <w:b/>
          <w:bCs/>
          <w:szCs w:val="20"/>
        </w:rPr>
        <w:t xml:space="preserve"> includes anyone who has already had Covid in the past.</w:t>
      </w:r>
    </w:p>
    <w:p w14:paraId="35DFD772" w14:textId="6758F9B1" w:rsidR="003D79CB" w:rsidRDefault="003D79CB" w:rsidP="00883F51">
      <w:pPr>
        <w:ind w:left="-142"/>
        <w:jc w:val="both"/>
        <w:rPr>
          <w:rFonts w:cs="Arial"/>
          <w:b/>
          <w:bCs/>
          <w:szCs w:val="20"/>
        </w:rPr>
      </w:pPr>
    </w:p>
    <w:p w14:paraId="60292AB3" w14:textId="62DCCDD2" w:rsidR="00883F51" w:rsidRDefault="00883F51" w:rsidP="00883F51">
      <w:pPr>
        <w:ind w:left="-142"/>
        <w:jc w:val="both"/>
        <w:rPr>
          <w:rFonts w:cs="Arial"/>
          <w:szCs w:val="20"/>
        </w:rPr>
      </w:pPr>
      <w:r w:rsidRPr="003C150B">
        <w:rPr>
          <w:rFonts w:cs="Arial"/>
          <w:szCs w:val="20"/>
        </w:rPr>
        <w:t xml:space="preserve">smilechildcare will keep you informed of any changes. As we know, </w:t>
      </w:r>
      <w:r w:rsidR="00A25D52">
        <w:rPr>
          <w:rFonts w:cs="Arial"/>
          <w:szCs w:val="20"/>
        </w:rPr>
        <w:t>guidance</w:t>
      </w:r>
      <w:r w:rsidRPr="003C150B">
        <w:rPr>
          <w:rFonts w:cs="Arial"/>
          <w:szCs w:val="20"/>
        </w:rPr>
        <w:t xml:space="preserve"> can change very quickly and we will do our absolute best to understand them and share them with you as soon as possible. </w:t>
      </w:r>
    </w:p>
    <w:p w14:paraId="2657F52A" w14:textId="77777777" w:rsidR="00883F51" w:rsidRDefault="00883F51" w:rsidP="00883F51">
      <w:pPr>
        <w:ind w:left="-142"/>
        <w:jc w:val="both"/>
        <w:rPr>
          <w:rFonts w:cs="Arial"/>
          <w:szCs w:val="20"/>
        </w:rPr>
      </w:pPr>
    </w:p>
    <w:p w14:paraId="17650176" w14:textId="77777777" w:rsidR="00883F51" w:rsidRDefault="00883F51" w:rsidP="00883F51">
      <w:pPr>
        <w:ind w:left="-142"/>
        <w:jc w:val="both"/>
        <w:rPr>
          <w:rFonts w:cs="Arial"/>
          <w:szCs w:val="20"/>
        </w:rPr>
      </w:pPr>
      <w:r>
        <w:rPr>
          <w:rFonts w:cs="Arial"/>
          <w:szCs w:val="20"/>
        </w:rPr>
        <w:t>Regards</w:t>
      </w:r>
    </w:p>
    <w:p w14:paraId="18F5BDFF" w14:textId="77777777" w:rsidR="00883F51" w:rsidRDefault="00883F51" w:rsidP="00883F51">
      <w:pPr>
        <w:ind w:left="-142"/>
        <w:jc w:val="both"/>
        <w:rPr>
          <w:rFonts w:cs="Arial"/>
          <w:szCs w:val="20"/>
        </w:rPr>
      </w:pPr>
    </w:p>
    <w:p w14:paraId="2686A6F8" w14:textId="77777777" w:rsidR="00883F51" w:rsidRPr="003C150B" w:rsidRDefault="00883F51" w:rsidP="00883F51">
      <w:pPr>
        <w:ind w:left="-142"/>
        <w:jc w:val="both"/>
        <w:rPr>
          <w:rFonts w:ascii="Brush Script MT" w:hAnsi="Brush Script MT" w:cs="Arial"/>
          <w:sz w:val="28"/>
          <w:szCs w:val="28"/>
        </w:rPr>
      </w:pPr>
      <w:r w:rsidRPr="003C150B">
        <w:rPr>
          <w:rFonts w:ascii="Brush Script MT" w:hAnsi="Brush Script MT" w:cs="Arial"/>
          <w:sz w:val="28"/>
          <w:szCs w:val="28"/>
        </w:rPr>
        <w:t>Jacquie McCulloch</w:t>
      </w:r>
    </w:p>
    <w:p w14:paraId="16C04EF0" w14:textId="77777777" w:rsidR="00883F51" w:rsidRDefault="00883F51" w:rsidP="00883F51">
      <w:pPr>
        <w:ind w:left="-142"/>
        <w:jc w:val="both"/>
        <w:rPr>
          <w:rFonts w:cs="Arial"/>
          <w:szCs w:val="20"/>
        </w:rPr>
      </w:pPr>
    </w:p>
    <w:p w14:paraId="6AA114AB" w14:textId="77777777" w:rsidR="00883F51" w:rsidRDefault="00883F51" w:rsidP="00883F51">
      <w:pPr>
        <w:ind w:left="-142"/>
        <w:jc w:val="both"/>
        <w:rPr>
          <w:rFonts w:cs="Arial"/>
          <w:szCs w:val="20"/>
        </w:rPr>
      </w:pPr>
      <w:r>
        <w:rPr>
          <w:rFonts w:cs="Arial"/>
          <w:szCs w:val="20"/>
        </w:rPr>
        <w:t>Jacquie McCulloch</w:t>
      </w:r>
    </w:p>
    <w:p w14:paraId="40A2C8E6" w14:textId="77777777" w:rsidR="00883F51" w:rsidRPr="003C150B" w:rsidRDefault="00883F51" w:rsidP="00883F51">
      <w:pPr>
        <w:ind w:left="-142"/>
        <w:jc w:val="both"/>
        <w:rPr>
          <w:rFonts w:cs="Arial"/>
          <w:szCs w:val="20"/>
        </w:rPr>
      </w:pPr>
      <w:r>
        <w:rPr>
          <w:rFonts w:cs="Arial"/>
          <w:szCs w:val="20"/>
        </w:rPr>
        <w:t>General Manager</w:t>
      </w:r>
    </w:p>
    <w:p w14:paraId="40020528" w14:textId="77777777" w:rsidR="00883F51" w:rsidRDefault="00883F51" w:rsidP="00883F51">
      <w:pPr>
        <w:ind w:left="-142"/>
        <w:jc w:val="both"/>
        <w:rPr>
          <w:rFonts w:cs="Arial"/>
          <w:sz w:val="28"/>
          <w:szCs w:val="28"/>
        </w:rPr>
      </w:pPr>
    </w:p>
    <w:p w14:paraId="439584B4" w14:textId="77777777" w:rsidR="009A64F1" w:rsidRDefault="009A64F1"/>
    <w:sectPr w:rsidR="009A64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8C1D8" w14:textId="77777777" w:rsidR="009805AF" w:rsidRDefault="009805AF" w:rsidP="009805AF">
      <w:r>
        <w:separator/>
      </w:r>
    </w:p>
  </w:endnote>
  <w:endnote w:type="continuationSeparator" w:id="0">
    <w:p w14:paraId="2E46B90D" w14:textId="77777777" w:rsidR="009805AF" w:rsidRDefault="009805AF" w:rsidP="0098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5283F" w14:textId="77777777" w:rsidR="009805AF" w:rsidRDefault="009805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1B91A" w14:textId="77777777" w:rsidR="009805AF" w:rsidRDefault="009805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34AAA" w14:textId="77777777" w:rsidR="009805AF" w:rsidRDefault="009805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34686" w14:textId="77777777" w:rsidR="009805AF" w:rsidRDefault="009805AF" w:rsidP="009805AF">
      <w:r>
        <w:separator/>
      </w:r>
    </w:p>
  </w:footnote>
  <w:footnote w:type="continuationSeparator" w:id="0">
    <w:p w14:paraId="3EAC81F1" w14:textId="77777777" w:rsidR="009805AF" w:rsidRDefault="009805AF" w:rsidP="00980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2F082" w14:textId="77777777" w:rsidR="009805AF" w:rsidRDefault="009805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57C0B" w14:textId="00007574" w:rsidR="009805AF" w:rsidRDefault="009805AF" w:rsidP="009805AF">
    <w:pPr>
      <w:pStyle w:val="Header"/>
      <w:jc w:val="center"/>
    </w:pPr>
    <w:r>
      <w:rPr>
        <w:rFonts w:cs="Arial"/>
        <w:szCs w:val="20"/>
      </w:rPr>
      <w:object w:dxaOrig="3870" w:dyaOrig="3300" w14:anchorId="42C44E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1pt;height:53.95pt">
          <v:imagedata r:id="rId1" o:title=""/>
        </v:shape>
        <o:OLEObject Type="Embed" ProgID="PBrush" ShapeID="_x0000_i1025" DrawAspect="Content" ObjectID="_1701152033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7AF1" w14:textId="77777777" w:rsidR="009805AF" w:rsidRDefault="009805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51"/>
    <w:rsid w:val="001104BA"/>
    <w:rsid w:val="003D79CB"/>
    <w:rsid w:val="00883F51"/>
    <w:rsid w:val="009805AF"/>
    <w:rsid w:val="009A64F1"/>
    <w:rsid w:val="00A25D52"/>
    <w:rsid w:val="00DB3FAB"/>
    <w:rsid w:val="00DB42EA"/>
    <w:rsid w:val="00F5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51AC491D"/>
  <w15:chartTrackingRefBased/>
  <w15:docId w15:val="{509F8A99-61F0-4F08-96D5-BA8406EB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5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05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5AF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5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5AF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Jacquie McCulloch</dc:creator>
  <cp:keywords/>
  <dc:description/>
  <cp:lastModifiedBy>Jacquie McCulloch</cp:lastModifiedBy>
  <cp:revision>4</cp:revision>
  <dcterms:created xsi:type="dcterms:W3CDTF">2021-12-15T13:03:00Z</dcterms:created>
  <dcterms:modified xsi:type="dcterms:W3CDTF">2021-12-16T09:27:00Z</dcterms:modified>
</cp:coreProperties>
</file>